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7B" w:rsidRDefault="00B5257B" w:rsidP="00E33F16"/>
    <w:p w:rsidR="00B616AF" w:rsidRDefault="00B616AF" w:rsidP="00E33F16"/>
    <w:p w:rsidR="00B616AF" w:rsidRDefault="00B616AF" w:rsidP="00B616AF">
      <w:pPr>
        <w:pStyle w:val="Overskrift1"/>
      </w:pPr>
      <w:r>
        <w:t>Styrearbeid 2019</w:t>
      </w:r>
    </w:p>
    <w:p w:rsidR="00B616AF" w:rsidRDefault="00B616AF" w:rsidP="00B616AF">
      <w:r>
        <w:t>På årsmøtet i 2019 ble det valgt et styre bestående av 13 personer. På første styremøte etter årsmøte ble alle roller tildelt.</w:t>
      </w:r>
    </w:p>
    <w:p w:rsidR="00B616AF" w:rsidRDefault="00B616AF" w:rsidP="00B616AF"/>
    <w:p w:rsidR="00B616AF" w:rsidRDefault="00B616AF" w:rsidP="00B616AF">
      <w:r>
        <w:t>Leder: Monica Storhaug Tangen</w:t>
      </w:r>
    </w:p>
    <w:p w:rsidR="00B616AF" w:rsidRDefault="00B616AF" w:rsidP="00B616AF"/>
    <w:p w:rsidR="00B616AF" w:rsidRDefault="00B616AF" w:rsidP="00B616AF">
      <w:r>
        <w:t>Nestleder: Betzy Bell Louis</w:t>
      </w:r>
    </w:p>
    <w:p w:rsidR="00B616AF" w:rsidRDefault="00B616AF" w:rsidP="00B616AF"/>
    <w:p w:rsidR="00B616AF" w:rsidRDefault="00B616AF" w:rsidP="00B616AF">
      <w:r>
        <w:t xml:space="preserve">Styremedlemmer: Morten Mowinckel, Mats Kalstø Lervåg, Ferenc Macsali, Sofia Macsali, Ivan Christensen, Aina Mogstad, Augusta Pithalice, Victor Paulsen, Barathy Anton Reginold </w:t>
      </w:r>
    </w:p>
    <w:p w:rsidR="00B616AF" w:rsidRDefault="00B616AF" w:rsidP="00B616AF"/>
    <w:p w:rsidR="00B616AF" w:rsidRDefault="00B616AF" w:rsidP="00B616AF">
      <w:r>
        <w:t>Varamedlemmer: Elena Botcharova Ellingsen og Harald Næss</w:t>
      </w:r>
    </w:p>
    <w:p w:rsidR="00B616AF" w:rsidRDefault="00B616AF" w:rsidP="00B616AF"/>
    <w:p w:rsidR="00B616AF" w:rsidRDefault="00B616AF" w:rsidP="00B616AF">
      <w:r>
        <w:t>Kasserer: Aina Mogstad</w:t>
      </w:r>
    </w:p>
    <w:p w:rsidR="00B616AF" w:rsidRDefault="00B616AF" w:rsidP="00B616AF"/>
    <w:p w:rsidR="00B616AF" w:rsidRDefault="00B616AF" w:rsidP="00B616AF">
      <w:r>
        <w:t>Revisorer: Jack Oterhals og Ingrid Teistung</w:t>
      </w:r>
    </w:p>
    <w:p w:rsidR="00B616AF" w:rsidRDefault="00B616AF" w:rsidP="00B616AF"/>
    <w:p w:rsidR="00B616AF" w:rsidRDefault="00B616AF" w:rsidP="00B616AF">
      <w:r>
        <w:t>Valgkomité: Geir Berntsen og Elena</w:t>
      </w:r>
      <w:r w:rsidRPr="00B616AF">
        <w:t xml:space="preserve"> </w:t>
      </w:r>
      <w:r>
        <w:t>Botcharova Ellingsen</w:t>
      </w:r>
    </w:p>
    <w:p w:rsidR="00B616AF" w:rsidRDefault="00B616AF" w:rsidP="00B616AF"/>
    <w:p w:rsidR="00B616AF" w:rsidRDefault="00B616AF" w:rsidP="00B616AF">
      <w:r>
        <w:t>Det ble avholdt ti styremøter i 2019 og det har generelt vært svært høy aktivitet for styret.</w:t>
      </w:r>
    </w:p>
    <w:p w:rsidR="00B616AF" w:rsidRDefault="00B616AF" w:rsidP="00B616AF"/>
    <w:p w:rsidR="00B616AF" w:rsidRDefault="00B616AF" w:rsidP="00B616AF">
      <w:r>
        <w:t>Av ulike årsaker har følgende trukket seg fra styrearbeid i løpet av 2019:</w:t>
      </w:r>
    </w:p>
    <w:p w:rsidR="00B616AF" w:rsidRDefault="00B616AF" w:rsidP="00B616AF">
      <w:r w:rsidRPr="00B616AF">
        <w:t>Monica Storhaug Tangen, Betzy Bell Louis, Aina Mogstad. Det ble</w:t>
      </w:r>
      <w:r>
        <w:t xml:space="preserve"> ikke valgt ny leder og nestleder</w:t>
      </w:r>
      <w:r w:rsidR="00BE7A48">
        <w:t xml:space="preserve"> i etterkant av dette, men styremedlemmene ble enige om å fordele pliktene seg i mellom frem til årsmøtet i 2020.</w:t>
      </w:r>
    </w:p>
    <w:p w:rsidR="00BE7A48" w:rsidRDefault="00BE7A48" w:rsidP="00B616AF"/>
    <w:p w:rsidR="00BE7A48" w:rsidRDefault="00BE7A48" w:rsidP="00BE7A48">
      <w:pPr>
        <w:pStyle w:val="Overskrift1"/>
      </w:pPr>
      <w:r>
        <w:t>Sportslig</w:t>
      </w:r>
    </w:p>
    <w:p w:rsidR="00BE7A48" w:rsidRDefault="00BE7A48" w:rsidP="00BE7A48">
      <w:r>
        <w:t>Det har igjen vært et meget godt sportslig år for Bergen Badmintonklubb</w:t>
      </w:r>
      <w:r w:rsidR="006C2F0A">
        <w:t>. Mange spillere har utmerket seg i lokale turneringer, samt på rankinger. I mesterskapene har Bergen BK følgende toppresultater i 2019:</w:t>
      </w:r>
    </w:p>
    <w:p w:rsidR="006C2F0A" w:rsidRDefault="006C2F0A" w:rsidP="00BE7A48"/>
    <w:p w:rsidR="006C2F0A" w:rsidRDefault="006C2F0A" w:rsidP="00BE7A48">
      <w:r>
        <w:t>Junior NM</w:t>
      </w:r>
      <w:r w:rsidR="009F0B7D">
        <w:t>:</w:t>
      </w:r>
    </w:p>
    <w:p w:rsidR="009F0B7D" w:rsidRDefault="009F0B7D" w:rsidP="009F0B7D">
      <w:pPr>
        <w:pStyle w:val="Listeavsnitt"/>
        <w:numPr>
          <w:ilvl w:val="0"/>
          <w:numId w:val="4"/>
        </w:numPr>
      </w:pPr>
      <w:r>
        <w:t>Gull til Andreas Andersen/Markus Barth i herredouble</w:t>
      </w:r>
    </w:p>
    <w:p w:rsidR="009F0B7D" w:rsidRDefault="009F0B7D" w:rsidP="009F0B7D">
      <w:pPr>
        <w:pStyle w:val="Listeavsnitt"/>
        <w:numPr>
          <w:ilvl w:val="0"/>
          <w:numId w:val="4"/>
        </w:numPr>
      </w:pPr>
      <w:r w:rsidRPr="009F0B7D">
        <w:t>Gull til Markus Barth i</w:t>
      </w:r>
      <w:r>
        <w:t xml:space="preserve"> herresingle</w:t>
      </w:r>
    </w:p>
    <w:p w:rsidR="009F0B7D" w:rsidRDefault="009F0B7D" w:rsidP="009F0B7D">
      <w:pPr>
        <w:pStyle w:val="Listeavsnitt"/>
        <w:numPr>
          <w:ilvl w:val="0"/>
          <w:numId w:val="4"/>
        </w:numPr>
      </w:pPr>
      <w:r>
        <w:t>Gull til Markus Barth i mixdouble</w:t>
      </w:r>
    </w:p>
    <w:p w:rsidR="009F0B7D" w:rsidRDefault="009F0B7D" w:rsidP="009F0B7D">
      <w:pPr>
        <w:pStyle w:val="Listeavsnitt"/>
        <w:numPr>
          <w:ilvl w:val="0"/>
          <w:numId w:val="4"/>
        </w:numPr>
      </w:pPr>
      <w:r>
        <w:t>Bronse til Vera Botcharova Ellingsen i damesingle</w:t>
      </w:r>
    </w:p>
    <w:p w:rsidR="009F0B7D" w:rsidRPr="009F0B7D" w:rsidRDefault="009F0B7D" w:rsidP="009F0B7D">
      <w:pPr>
        <w:pStyle w:val="Listeavsnitt"/>
        <w:numPr>
          <w:ilvl w:val="0"/>
          <w:numId w:val="4"/>
        </w:numPr>
      </w:pPr>
      <w:r>
        <w:t>Bronse til Vera Botcharova Ellingsen</w:t>
      </w:r>
      <w:r>
        <w:t xml:space="preserve"> i </w:t>
      </w:r>
      <w:r>
        <w:t>damedouble</w:t>
      </w:r>
    </w:p>
    <w:p w:rsidR="006C2F0A" w:rsidRPr="009F0B7D" w:rsidRDefault="006C2F0A" w:rsidP="00BE7A48"/>
    <w:p w:rsidR="009F0B7D" w:rsidRDefault="009F0B7D">
      <w:pPr>
        <w:rPr>
          <w:lang w:val="en-GB"/>
        </w:rPr>
      </w:pPr>
      <w:r>
        <w:rPr>
          <w:lang w:val="en-GB"/>
        </w:rPr>
        <w:br w:type="page"/>
      </w:r>
    </w:p>
    <w:p w:rsidR="006C2F0A" w:rsidRPr="009F0B7D" w:rsidRDefault="006C2F0A" w:rsidP="00BE7A48">
      <w:pPr>
        <w:rPr>
          <w:lang w:val="en-GB"/>
        </w:rPr>
      </w:pPr>
      <w:r w:rsidRPr="009F0B7D">
        <w:rPr>
          <w:lang w:val="en-GB"/>
        </w:rPr>
        <w:lastRenderedPageBreak/>
        <w:t>Senior NM</w:t>
      </w:r>
      <w:r w:rsidR="009F0B7D" w:rsidRPr="009F0B7D">
        <w:rPr>
          <w:lang w:val="en-GB"/>
        </w:rPr>
        <w:t>:</w:t>
      </w:r>
    </w:p>
    <w:p w:rsidR="009F0B7D" w:rsidRPr="009F0B7D" w:rsidRDefault="009F0B7D" w:rsidP="009F0B7D">
      <w:pPr>
        <w:pStyle w:val="Listeavsnitt"/>
        <w:numPr>
          <w:ilvl w:val="0"/>
          <w:numId w:val="5"/>
        </w:numPr>
        <w:rPr>
          <w:lang w:val="en-GB"/>
        </w:rPr>
      </w:pPr>
      <w:r w:rsidRPr="009F0B7D">
        <w:rPr>
          <w:lang w:val="en-GB"/>
        </w:rPr>
        <w:t>Gull til Sofia Louis Macsali i damedouble</w:t>
      </w:r>
    </w:p>
    <w:p w:rsidR="009F0B7D" w:rsidRDefault="009F0B7D" w:rsidP="009F0B7D">
      <w:pPr>
        <w:pStyle w:val="Listeavsnitt"/>
        <w:numPr>
          <w:ilvl w:val="0"/>
          <w:numId w:val="5"/>
        </w:numPr>
      </w:pPr>
      <w:r>
        <w:t>Sølv til Sofia Louis Macsali i damesingle</w:t>
      </w:r>
    </w:p>
    <w:p w:rsidR="009F0B7D" w:rsidRDefault="009F0B7D" w:rsidP="009F0B7D">
      <w:pPr>
        <w:pStyle w:val="Listeavsnitt"/>
        <w:numPr>
          <w:ilvl w:val="0"/>
          <w:numId w:val="5"/>
        </w:numPr>
      </w:pPr>
      <w:r>
        <w:t>Bronse til Vera Botcharova Ellingsen i damesingle</w:t>
      </w:r>
    </w:p>
    <w:p w:rsidR="009F0B7D" w:rsidRDefault="009F0B7D" w:rsidP="009F0B7D">
      <w:pPr>
        <w:pStyle w:val="Listeavsnitt"/>
        <w:numPr>
          <w:ilvl w:val="0"/>
          <w:numId w:val="5"/>
        </w:numPr>
      </w:pPr>
      <w:r>
        <w:t>Bronse til Markus Barth i herresingle</w:t>
      </w:r>
    </w:p>
    <w:p w:rsidR="006C2F0A" w:rsidRDefault="006C2F0A" w:rsidP="00BE7A48"/>
    <w:p w:rsidR="009F0B7D" w:rsidRDefault="009F0B7D" w:rsidP="00BE7A48">
      <w:r>
        <w:t>Eliteserielaget til Bergen BK endte som nummer 6 av 8 lag og beholdt dermed plassen i eliteserien.</w:t>
      </w:r>
      <w:r w:rsidR="00F86125">
        <w:t xml:space="preserve"> Klubben stilte også lag i 1. og 2. divisjon.</w:t>
      </w:r>
    </w:p>
    <w:p w:rsidR="009F0B7D" w:rsidRDefault="009F0B7D" w:rsidP="00BE7A48"/>
    <w:p w:rsidR="009F0B7D" w:rsidRDefault="009F0B7D" w:rsidP="00BE7A48">
      <w:r>
        <w:t>Bergen BK sine ungdomslag for U13 og U15 spilte seg frem til landsfinale i Kragerø der det ble to fine 2. plasser for lagene.</w:t>
      </w:r>
    </w:p>
    <w:p w:rsidR="009F0B7D" w:rsidRDefault="009F0B7D" w:rsidP="00BE7A48"/>
    <w:p w:rsidR="009F0B7D" w:rsidRDefault="009F0B7D" w:rsidP="00BE7A48">
      <w:r>
        <w:t>Bergen BK har også gode resultater i internasjonale turneringer i 2019, samt flere spillere på ungdoms- og seniorlandslag.</w:t>
      </w:r>
    </w:p>
    <w:p w:rsidR="009F0B7D" w:rsidRDefault="009F0B7D" w:rsidP="00BE7A48"/>
    <w:p w:rsidR="009F0B7D" w:rsidRDefault="009F0B7D" w:rsidP="00BE7A48">
      <w:r>
        <w:t>Bergen BK har arrangert følgende turneringer:</w:t>
      </w:r>
    </w:p>
    <w:p w:rsidR="009F0B7D" w:rsidRDefault="00F86125" w:rsidP="009F0B7D">
      <w:pPr>
        <w:pStyle w:val="Listeavsnitt"/>
        <w:numPr>
          <w:ilvl w:val="0"/>
          <w:numId w:val="6"/>
        </w:numPr>
      </w:pPr>
      <w:r>
        <w:t>Fana Cup i mai</w:t>
      </w:r>
    </w:p>
    <w:p w:rsidR="009F0B7D" w:rsidRDefault="009F0B7D" w:rsidP="009F0B7D">
      <w:pPr>
        <w:pStyle w:val="Listeavsnitt"/>
        <w:numPr>
          <w:ilvl w:val="0"/>
          <w:numId w:val="6"/>
        </w:numPr>
      </w:pPr>
      <w:r>
        <w:t>U23-NM i oktober</w:t>
      </w:r>
    </w:p>
    <w:p w:rsidR="009F0B7D" w:rsidRDefault="009F0B7D" w:rsidP="009F0B7D">
      <w:pPr>
        <w:pStyle w:val="Listeavsnitt"/>
        <w:numPr>
          <w:ilvl w:val="0"/>
          <w:numId w:val="6"/>
        </w:numPr>
      </w:pPr>
      <w:r>
        <w:t>U17 ranking november</w:t>
      </w:r>
    </w:p>
    <w:p w:rsidR="00F86125" w:rsidRDefault="00F86125" w:rsidP="009F0B7D">
      <w:pPr>
        <w:pStyle w:val="Listeavsnitt"/>
        <w:numPr>
          <w:ilvl w:val="0"/>
          <w:numId w:val="6"/>
        </w:numPr>
      </w:pPr>
      <w:r>
        <w:t>Julecupen i desember</w:t>
      </w:r>
    </w:p>
    <w:p w:rsidR="009F0B7D" w:rsidRDefault="009F0B7D" w:rsidP="00BE7A48"/>
    <w:p w:rsidR="00F86125" w:rsidRDefault="00F86125" w:rsidP="00F86125">
      <w:pPr>
        <w:pStyle w:val="Overskrift1"/>
      </w:pPr>
      <w:r>
        <w:t>Medlemmer</w:t>
      </w:r>
      <w:r w:rsidR="00C95779">
        <w:t xml:space="preserve"> og treninger</w:t>
      </w:r>
    </w:p>
    <w:p w:rsidR="00F86125" w:rsidRDefault="00F86125" w:rsidP="00F86125">
      <w:r>
        <w:t xml:space="preserve">Ved inngangen til 2019 var det 119 medlemmer. Ved utgangen av 2019 var dette økt til </w:t>
      </w:r>
      <w:r w:rsidR="00EB48A8">
        <w:t>139</w:t>
      </w:r>
      <w:r>
        <w:t xml:space="preserve"> medlemmer. Dette er hyggelig og et resultat av godt rekrutteringsarbeid</w:t>
      </w:r>
      <w:r w:rsidR="00EB48A8">
        <w:t xml:space="preserve"> i klubben</w:t>
      </w:r>
      <w:r>
        <w:t>.</w:t>
      </w:r>
    </w:p>
    <w:p w:rsidR="00C95779" w:rsidRDefault="00C95779" w:rsidP="00F86125"/>
    <w:p w:rsidR="00C95779" w:rsidRDefault="00C95779" w:rsidP="00F86125">
      <w:r>
        <w:t>De nye medlemmene kommer hovedsakelig inn via nybegynnerpartiene i Åstveithallen, Buehallen, Slåtthaughallen og Zinken Hopp Hallen.</w:t>
      </w:r>
    </w:p>
    <w:p w:rsidR="00C95779" w:rsidRDefault="00C95779" w:rsidP="00F86125"/>
    <w:p w:rsidR="00C95779" w:rsidRDefault="00C95779" w:rsidP="00C95779">
      <w:pPr>
        <w:pStyle w:val="Overskrift1"/>
      </w:pPr>
      <w:r>
        <w:t>Trenersituasjon</w:t>
      </w:r>
    </w:p>
    <w:p w:rsidR="00C95779" w:rsidRPr="00C95779" w:rsidRDefault="00C95779" w:rsidP="00C95779">
      <w:r>
        <w:t>Javier Bish er hovedtrener og Manuel Vazquez har også vært trener sammen med Javier i 2019. På nybegynnerpartiene har Olve Nes Kløvning, Henrik Opsahl, Kristoffer Ulvang, Vera Botcharova Ellingsen og Tajul Islam vært faste trenere. Flere andre spillere har ved enkelte anledninger vært vikarer for de faste trenerne.</w:t>
      </w:r>
    </w:p>
    <w:p w:rsidR="00F86125" w:rsidRDefault="00F86125" w:rsidP="00F86125"/>
    <w:p w:rsidR="00F86125" w:rsidRDefault="00F86125" w:rsidP="00F86125">
      <w:pPr>
        <w:pStyle w:val="Overskrift1"/>
      </w:pPr>
      <w:r>
        <w:t xml:space="preserve">Økonomi </w:t>
      </w:r>
    </w:p>
    <w:p w:rsidR="00F86125" w:rsidRDefault="00F86125" w:rsidP="00F86125">
      <w:r>
        <w:t>Økonomi har vært hovedfokus i 2019. Årsmøtet i 2019 sendte en tydelig bestilling til klubbens styre om å balansere inntekter og utgifter. Tidligere underskudd og budsjettert underskudd for 2019 var bakgrunnen for at årsmøtet bestemte dette.</w:t>
      </w:r>
    </w:p>
    <w:p w:rsidR="00F86125" w:rsidRDefault="00F86125" w:rsidP="00F86125"/>
    <w:p w:rsidR="00C95779" w:rsidRDefault="00C95779">
      <w:r>
        <w:br w:type="page"/>
      </w:r>
    </w:p>
    <w:p w:rsidR="00C95779" w:rsidRDefault="00C95779" w:rsidP="00F86125"/>
    <w:p w:rsidR="00F86125" w:rsidRDefault="00F86125" w:rsidP="00F86125">
      <w:r>
        <w:t xml:space="preserve">Styret, samt noen frivillige eksterne, har lagt ned en betydelig mengde arbeid for å øke klubbens inntekter, samtidig som det også har blitt gjort grep for å kutte kostnader. Ikke alle grep har nødvendigvis vært like populære blant medlemmer og trenere, men like fullt nødvendige for å nå målet som årsmøtet bestemte for 2019. Samtidig har styret klart å øke inntektene betydelig både via dugnadsarbeid, ved å søke på ulike tilskudd, samt ved å endelig klare å inngå sponsoravtaler. </w:t>
      </w:r>
    </w:p>
    <w:p w:rsidR="00F86125" w:rsidRDefault="00F86125" w:rsidP="00F86125"/>
    <w:p w:rsidR="00C95779" w:rsidRDefault="00F86125" w:rsidP="00EB48A8">
      <w:r>
        <w:t>Styret i Bergen BK i 2019 har dermed lagt et solid økonomisk fundament for videre drift av klubben.</w:t>
      </w:r>
    </w:p>
    <w:p w:rsidR="00EB48A8" w:rsidRDefault="00EB48A8" w:rsidP="00EB48A8"/>
    <w:p w:rsidR="00F86125" w:rsidRDefault="00F86125" w:rsidP="00F86125">
      <w:pPr>
        <w:pStyle w:val="Overskrift1"/>
      </w:pPr>
      <w:r>
        <w:t>Trivsel/samhold</w:t>
      </w:r>
    </w:p>
    <w:p w:rsidR="00F86125" w:rsidRDefault="00F86125" w:rsidP="00F86125">
      <w:r>
        <w:t>På bakgrunn av enkelte uheldige hendelser har styret i 2019 hatt mye ekstraarbeid med konflikthåndtering. Klubben har som mål å være en inkluderende og trygg arena som har fokus på godt sosialt og godt sportslig miljø. Dette målet er bakgrunnen for at styret har tatt tak i de konfliktene og uheldige situasjonene som har vært. Styret fortsetter å følge opp disse sakene spesielt, men har også generelt et mål om å øke trivsel/samhold.</w:t>
      </w:r>
    </w:p>
    <w:p w:rsidR="00F86125" w:rsidRDefault="00F86125" w:rsidP="00F86125"/>
    <w:p w:rsidR="00F86125" w:rsidRDefault="00F86125" w:rsidP="00F86125">
      <w:pPr>
        <w:pStyle w:val="Overskrift1"/>
      </w:pPr>
      <w:r>
        <w:t>Øvrige arrangement</w:t>
      </w:r>
    </w:p>
    <w:p w:rsidR="00F86125" w:rsidRDefault="00F86125" w:rsidP="00F86125">
      <w:r>
        <w:t>Det har i skoleferier vært arrangert treningssamlinger med Manu eller Javier som trener. Dette har blitt finansiert ved brukerbetaling. Treningssamlingene har vært godt besøkte og er noe vi vil fortsette å tilby.</w:t>
      </w:r>
    </w:p>
    <w:p w:rsidR="00F86125" w:rsidRDefault="00F86125" w:rsidP="00F86125"/>
    <w:p w:rsidR="00C95779" w:rsidRDefault="00C95779" w:rsidP="00F86125">
      <w:r>
        <w:t>Det har vært flere «jentesamlinger» i 2019 der klubben har fulgt opp jentene i klubben spesielt. Dette for å forsøke å øke trivsel/samhold blant jentene i klubben, samt for å forhåpentligvis motivere flere jenter til å fortsette med badminton og dermed redusere frafallet i ungdomsalder. Tilbakemeldinger fra jentesamlingene har vært meget gode og er noe vi vil fortsette med inn i 2020.</w:t>
      </w:r>
    </w:p>
    <w:p w:rsidR="00EB48A8" w:rsidRDefault="00EB48A8" w:rsidP="00F86125"/>
    <w:p w:rsidR="00EB48A8" w:rsidRDefault="00EB48A8" w:rsidP="00EB48A8">
      <w:pPr>
        <w:pStyle w:val="Overskrift1"/>
      </w:pPr>
      <w:r>
        <w:t>Annet</w:t>
      </w:r>
    </w:p>
    <w:p w:rsidR="00EB48A8" w:rsidRPr="00EB48A8" w:rsidRDefault="00EB48A8" w:rsidP="00EB48A8">
      <w:r>
        <w:t>Det må i denne årsmeldingen påpekes den ekstra arbeidsinnsats som styret (og enkelte frivillige utenfor styret) har lagt ned i 2019. Arbeidets natur har også vært til dels svært belastende og vanskelig for enkeltpersoner</w:t>
      </w:r>
      <w:r w:rsidR="0083325D">
        <w:t xml:space="preserve"> i styret.</w:t>
      </w:r>
      <w:r>
        <w:t xml:space="preserve"> Det kan ikke forventes like formidabel innsats fra styremedlemmene i fremtiden.</w:t>
      </w:r>
      <w:r w:rsidR="0083325D">
        <w:t xml:space="preserve"> Dette bør årsmøtet merke seg.</w:t>
      </w:r>
      <w:bookmarkStart w:id="0" w:name="_GoBack"/>
      <w:bookmarkEnd w:id="0"/>
    </w:p>
    <w:sectPr w:rsidR="00EB48A8" w:rsidRPr="00EB48A8" w:rsidSect="002A70C9">
      <w:footerReference w:type="even" r:id="rId7"/>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62B" w:rsidRDefault="0045662B">
      <w:r>
        <w:separator/>
      </w:r>
    </w:p>
  </w:endnote>
  <w:endnote w:type="continuationSeparator" w:id="0">
    <w:p w:rsidR="0045662B" w:rsidRDefault="0045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36" w:rsidRDefault="00592236" w:rsidP="00921F6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592236" w:rsidRDefault="00592236" w:rsidP="0059223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605"/>
      <w:gridCol w:w="4605"/>
    </w:tblGrid>
    <w:tr w:rsidR="00247162">
      <w:tblPrEx>
        <w:tblCellMar>
          <w:top w:w="0" w:type="dxa"/>
          <w:bottom w:w="0" w:type="dxa"/>
        </w:tblCellMar>
      </w:tblPrEx>
      <w:tc>
        <w:tcPr>
          <w:tcW w:w="4605" w:type="dxa"/>
        </w:tcPr>
        <w:p w:rsidR="00247162" w:rsidRPr="00592236" w:rsidRDefault="00E33F16" w:rsidP="00592236">
          <w:pPr>
            <w:pStyle w:val="Bunntekst"/>
            <w:ind w:right="360"/>
            <w:rPr>
              <w:rStyle w:val="Sidetall"/>
              <w:i/>
              <w:snapToGrid w:val="0"/>
            </w:rPr>
          </w:pPr>
          <w:r w:rsidRPr="00592236">
            <w:rPr>
              <w:i/>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-540385</wp:posOffset>
                    </wp:positionV>
                    <wp:extent cx="5760720" cy="0"/>
                    <wp:effectExtent l="9525" t="12065" r="1143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754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5pt" to="453.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S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HkaZo+5S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"/>
                </w:pict>
              </mc:Fallback>
            </mc:AlternateContent>
          </w:r>
          <w:r w:rsidR="00247162" w:rsidRPr="00592236">
            <w:rPr>
              <w:i/>
              <w:noProof/>
            </w:rPr>
            <w:t>In</w:t>
          </w:r>
          <w:r w:rsidR="007A023A">
            <w:rPr>
              <w:i/>
              <w:noProof/>
            </w:rPr>
            <w:t>t</w:t>
          </w:r>
          <w:r w:rsidR="00247162" w:rsidRPr="00592236">
            <w:rPr>
              <w:i/>
              <w:noProof/>
            </w:rPr>
            <w:t xml:space="preserve">ernett: </w:t>
          </w:r>
          <w:hyperlink r:id="rId1" w:history="1">
            <w:r w:rsidR="00592236" w:rsidRPr="00592236">
              <w:rPr>
                <w:rStyle w:val="Hyperkobling"/>
                <w:i/>
                <w:noProof/>
                <w:color w:val="auto"/>
                <w:u w:val="none"/>
              </w:rPr>
              <w:t>www.bergenbk.no</w:t>
            </w:r>
          </w:hyperlink>
          <w:r w:rsidR="00247162" w:rsidRPr="00592236">
            <w:rPr>
              <w:i/>
              <w:noProof/>
            </w:rPr>
            <w:br/>
            <w:t xml:space="preserve">Mail: </w:t>
          </w:r>
          <w:hyperlink r:id="rId2" w:history="1">
            <w:r w:rsidR="00247162" w:rsidRPr="00592236">
              <w:rPr>
                <w:rStyle w:val="Hyperkobling"/>
                <w:i/>
                <w:noProof/>
                <w:color w:val="auto"/>
                <w:u w:val="none"/>
              </w:rPr>
              <w:t>post@bergenbk.no</w:t>
            </w:r>
          </w:hyperlink>
          <w:r w:rsidR="00247162" w:rsidRPr="00592236">
            <w:rPr>
              <w:i/>
              <w:noProof/>
            </w:rPr>
            <w:t xml:space="preserve"> </w:t>
          </w:r>
        </w:p>
      </w:tc>
      <w:tc>
        <w:tcPr>
          <w:tcW w:w="4605" w:type="dxa"/>
        </w:tcPr>
        <w:p w:rsidR="00247162" w:rsidRDefault="00247162">
          <w:pPr>
            <w:pStyle w:val="Bunntekst"/>
            <w:jc w:val="right"/>
            <w:rPr>
              <w:rStyle w:val="Sidetall"/>
              <w:i/>
              <w:snapToGrid w:val="0"/>
            </w:rPr>
          </w:pPr>
        </w:p>
      </w:tc>
    </w:tr>
  </w:tbl>
  <w:p w:rsidR="00247162" w:rsidRDefault="00247162">
    <w:pPr>
      <w:pStyle w:val="Bunnteks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605"/>
      <w:gridCol w:w="4605"/>
    </w:tblGrid>
    <w:tr w:rsidR="0068469D">
      <w:tblPrEx>
        <w:tblCellMar>
          <w:top w:w="0" w:type="dxa"/>
          <w:bottom w:w="0" w:type="dxa"/>
        </w:tblCellMar>
      </w:tblPrEx>
      <w:tc>
        <w:tcPr>
          <w:tcW w:w="4605" w:type="dxa"/>
        </w:tcPr>
        <w:p w:rsidR="0068469D" w:rsidRPr="00592236" w:rsidRDefault="00E33F16" w:rsidP="00921F60">
          <w:pPr>
            <w:pStyle w:val="Bunntekst"/>
            <w:ind w:right="360"/>
            <w:rPr>
              <w:rStyle w:val="Sidetall"/>
              <w:i/>
              <w:snapToGrid w:val="0"/>
            </w:rPr>
          </w:pPr>
          <w:r w:rsidRPr="00592236">
            <w:rPr>
              <w:i/>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-540385</wp:posOffset>
                    </wp:positionV>
                    <wp:extent cx="5760720" cy="0"/>
                    <wp:effectExtent l="9525" t="12065" r="11430"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44A1C"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5pt" to="453.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Z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fZun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"/>
                </w:pict>
              </mc:Fallback>
            </mc:AlternateContent>
          </w:r>
          <w:r w:rsidR="0068469D" w:rsidRPr="00592236">
            <w:rPr>
              <w:i/>
              <w:noProof/>
            </w:rPr>
            <w:t>In</w:t>
          </w:r>
          <w:r w:rsidR="00DB75ED">
            <w:rPr>
              <w:i/>
              <w:noProof/>
            </w:rPr>
            <w:t>t</w:t>
          </w:r>
          <w:r w:rsidR="0068469D" w:rsidRPr="00592236">
            <w:rPr>
              <w:i/>
              <w:noProof/>
            </w:rPr>
            <w:t xml:space="preserve">ernett: </w:t>
          </w:r>
          <w:hyperlink r:id="rId1" w:history="1">
            <w:r w:rsidR="0068469D" w:rsidRPr="00592236">
              <w:rPr>
                <w:rStyle w:val="Hyperkobling"/>
                <w:i/>
                <w:noProof/>
                <w:color w:val="auto"/>
                <w:u w:val="none"/>
              </w:rPr>
              <w:t>www.bergenbk.no</w:t>
            </w:r>
          </w:hyperlink>
          <w:r w:rsidR="0068469D" w:rsidRPr="00592236">
            <w:rPr>
              <w:i/>
              <w:noProof/>
            </w:rPr>
            <w:br/>
            <w:t xml:space="preserve">Mail: </w:t>
          </w:r>
          <w:hyperlink r:id="rId2" w:history="1">
            <w:r w:rsidR="0068469D" w:rsidRPr="00592236">
              <w:rPr>
                <w:rStyle w:val="Hyperkobling"/>
                <w:i/>
                <w:noProof/>
                <w:color w:val="auto"/>
                <w:u w:val="none"/>
              </w:rPr>
              <w:t>post@bergenbk.no</w:t>
            </w:r>
          </w:hyperlink>
          <w:r w:rsidR="0068469D" w:rsidRPr="00592236">
            <w:rPr>
              <w:i/>
              <w:noProof/>
            </w:rPr>
            <w:t xml:space="preserve"> </w:t>
          </w:r>
        </w:p>
      </w:tc>
      <w:tc>
        <w:tcPr>
          <w:tcW w:w="4605" w:type="dxa"/>
        </w:tcPr>
        <w:p w:rsidR="0068469D" w:rsidRDefault="004F6C82" w:rsidP="004F6C82">
          <w:pPr>
            <w:pStyle w:val="Bunntekst"/>
            <w:rPr>
              <w:rStyle w:val="Sidetall"/>
              <w:i/>
              <w:snapToGrid w:val="0"/>
            </w:rPr>
          </w:pPr>
          <w:r>
            <w:rPr>
              <w:rStyle w:val="Sidetall"/>
              <w:i/>
              <w:snapToGrid w:val="0"/>
            </w:rPr>
            <w:t>Postadresse: c/o Ivan Christensen</w:t>
          </w:r>
        </w:p>
        <w:p w:rsidR="004F6C82" w:rsidRDefault="004F6C82" w:rsidP="004F6C82">
          <w:pPr>
            <w:pStyle w:val="Bunntekst"/>
            <w:rPr>
              <w:rStyle w:val="Sidetall"/>
              <w:i/>
              <w:snapToGrid w:val="0"/>
            </w:rPr>
          </w:pPr>
          <w:r>
            <w:rPr>
              <w:rStyle w:val="Sidetall"/>
              <w:i/>
              <w:snapToGrid w:val="0"/>
            </w:rPr>
            <w:t xml:space="preserve">                    Osvegen 34 D, 5228 Nesttun</w:t>
          </w:r>
        </w:p>
      </w:tc>
    </w:tr>
  </w:tbl>
  <w:p w:rsidR="0068469D" w:rsidRPr="008B0902" w:rsidRDefault="0068469D">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62B" w:rsidRDefault="0045662B">
      <w:r>
        <w:separator/>
      </w:r>
    </w:p>
  </w:footnote>
  <w:footnote w:type="continuationSeparator" w:id="0">
    <w:p w:rsidR="0045662B" w:rsidRDefault="0045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121"/>
      <w:gridCol w:w="6933"/>
      <w:gridCol w:w="1016"/>
    </w:tblGrid>
    <w:tr w:rsidR="002A70C9">
      <w:tblPrEx>
        <w:tblCellMar>
          <w:top w:w="0" w:type="dxa"/>
          <w:bottom w:w="0" w:type="dxa"/>
        </w:tblCellMar>
      </w:tblPrEx>
      <w:tc>
        <w:tcPr>
          <w:tcW w:w="1150" w:type="dxa"/>
          <w:vAlign w:val="center"/>
        </w:tcPr>
        <w:p w:rsidR="002A70C9" w:rsidRDefault="00E33F16" w:rsidP="00921F60">
          <w:pPr>
            <w:pStyle w:val="Topptekst"/>
          </w:pPr>
          <w:r>
            <w:rPr>
              <w:noProof/>
            </w:rPr>
            <w:drawing>
              <wp:anchor distT="0" distB="0" distL="114300" distR="114300" simplePos="0" relativeHeight="251658752" behindDoc="0" locked="0" layoutInCell="1" allowOverlap="1">
                <wp:simplePos x="0" y="0"/>
                <wp:positionH relativeFrom="column">
                  <wp:posOffset>-342900</wp:posOffset>
                </wp:positionH>
                <wp:positionV relativeFrom="paragraph">
                  <wp:posOffset>2540</wp:posOffset>
                </wp:positionV>
                <wp:extent cx="864235" cy="864235"/>
                <wp:effectExtent l="0" t="0" r="0" b="0"/>
                <wp:wrapNone/>
                <wp:docPr id="10" name="Bilde 10" descr="BBK logo 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BK logo far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vAlign w:val="center"/>
        </w:tcPr>
        <w:p w:rsidR="002A70C9" w:rsidRDefault="002A70C9" w:rsidP="00921F60">
          <w:pPr>
            <w:pStyle w:val="Topptekst"/>
            <w:rPr>
              <w:rFonts w:ascii="Arial Black" w:hAnsi="Arial Black"/>
              <w:sz w:val="36"/>
            </w:rPr>
          </w:pPr>
          <w:r>
            <w:rPr>
              <w:rFonts w:ascii="Arial Black" w:hAnsi="Arial Black"/>
              <w:sz w:val="36"/>
            </w:rPr>
            <w:t>BERGEN BADMINTONKLUBB</w:t>
          </w:r>
        </w:p>
      </w:tc>
      <w:tc>
        <w:tcPr>
          <w:tcW w:w="1042" w:type="dxa"/>
          <w:vAlign w:val="center"/>
        </w:tcPr>
        <w:p w:rsidR="002A70C9" w:rsidRDefault="002A70C9" w:rsidP="00921F60">
          <w:pPr>
            <w:pStyle w:val="Topptekst"/>
            <w:jc w:val="center"/>
          </w:pPr>
        </w:p>
      </w:tc>
    </w:tr>
    <w:tr w:rsidR="002A70C9">
      <w:tblPrEx>
        <w:tblCellMar>
          <w:top w:w="0" w:type="dxa"/>
          <w:bottom w:w="0" w:type="dxa"/>
        </w:tblCellMar>
      </w:tblPrEx>
      <w:trPr>
        <w:cantSplit/>
      </w:trPr>
      <w:tc>
        <w:tcPr>
          <w:tcW w:w="1150" w:type="dxa"/>
        </w:tcPr>
        <w:p w:rsidR="002A70C9" w:rsidRDefault="002A70C9" w:rsidP="00921F60">
          <w:pPr>
            <w:pStyle w:val="Topptekst"/>
          </w:pPr>
        </w:p>
      </w:tc>
      <w:tc>
        <w:tcPr>
          <w:tcW w:w="8062" w:type="dxa"/>
          <w:gridSpan w:val="2"/>
        </w:tcPr>
        <w:p w:rsidR="002A70C9" w:rsidRDefault="002A70C9" w:rsidP="00921F60">
          <w:pPr>
            <w:pStyle w:val="Topptekst"/>
            <w:rPr>
              <w:rFonts w:ascii="Arial" w:hAnsi="Arial" w:cs="Arial"/>
            </w:rPr>
          </w:pPr>
          <w:r>
            <w:rPr>
              <w:rFonts w:ascii="Arial" w:hAnsi="Arial" w:cs="Arial"/>
            </w:rPr>
            <w:t xml:space="preserve">Tilsluttet Norges Badminton Forbund og </w:t>
          </w:r>
          <w:r w:rsidR="00C42D35">
            <w:rPr>
              <w:rFonts w:ascii="Arial" w:hAnsi="Arial" w:cs="Arial"/>
            </w:rPr>
            <w:t>Badmintonkretsen Vest</w:t>
          </w:r>
        </w:p>
        <w:p w:rsidR="002A70C9" w:rsidRDefault="002A70C9" w:rsidP="00921F60">
          <w:pPr>
            <w:pStyle w:val="Topptekst"/>
            <w:jc w:val="right"/>
            <w:rPr>
              <w:rFonts w:ascii="Arial" w:hAnsi="Arial" w:cs="Arial"/>
            </w:rPr>
          </w:pPr>
        </w:p>
        <w:tbl>
          <w:tblPr>
            <w:tblW w:w="0" w:type="auto"/>
            <w:tblCellMar>
              <w:left w:w="70" w:type="dxa"/>
              <w:right w:w="70" w:type="dxa"/>
            </w:tblCellMar>
            <w:tblLook w:val="0000" w:firstRow="0" w:lastRow="0" w:firstColumn="0" w:lastColumn="0" w:noHBand="0" w:noVBand="0"/>
          </w:tblPr>
          <w:tblGrid>
            <w:gridCol w:w="3863"/>
            <w:gridCol w:w="3864"/>
          </w:tblGrid>
          <w:tr w:rsidR="002A70C9">
            <w:tblPrEx>
              <w:tblCellMar>
                <w:top w:w="0" w:type="dxa"/>
                <w:bottom w:w="0" w:type="dxa"/>
              </w:tblCellMar>
            </w:tblPrEx>
            <w:tc>
              <w:tcPr>
                <w:tcW w:w="3863" w:type="dxa"/>
              </w:tcPr>
              <w:p w:rsidR="002A70C9" w:rsidRPr="00315CC4" w:rsidRDefault="002A70C9" w:rsidP="00921F60">
                <w:pPr>
                  <w:pStyle w:val="Topptekst"/>
                  <w:rPr>
                    <w:rFonts w:ascii="Arial" w:hAnsi="Arial" w:cs="Arial"/>
                    <w:lang w:val="en-GB"/>
                  </w:rPr>
                </w:pPr>
                <w:r w:rsidRPr="00315CC4">
                  <w:rPr>
                    <w:rFonts w:ascii="Arial" w:hAnsi="Arial" w:cs="Arial"/>
                    <w:lang w:val="en-GB"/>
                  </w:rPr>
                  <w:t xml:space="preserve">Bankgironr: </w:t>
                </w:r>
                <w:r w:rsidRPr="00315CC4">
                  <w:rPr>
                    <w:rFonts w:ascii="Arial" w:hAnsi="Arial" w:cs="Arial"/>
                  </w:rPr>
                  <w:t>3624</w:t>
                </w:r>
                <w:r>
                  <w:rPr>
                    <w:rFonts w:ascii="Arial" w:hAnsi="Arial" w:cs="Arial"/>
                  </w:rPr>
                  <w:t>.</w:t>
                </w:r>
                <w:r w:rsidRPr="00315CC4">
                  <w:rPr>
                    <w:rFonts w:ascii="Arial" w:hAnsi="Arial" w:cs="Arial"/>
                  </w:rPr>
                  <w:t>68</w:t>
                </w:r>
                <w:r>
                  <w:rPr>
                    <w:rFonts w:ascii="Arial" w:hAnsi="Arial" w:cs="Arial"/>
                  </w:rPr>
                  <w:t>.</w:t>
                </w:r>
                <w:r w:rsidRPr="00315CC4">
                  <w:rPr>
                    <w:rFonts w:ascii="Arial" w:hAnsi="Arial" w:cs="Arial"/>
                  </w:rPr>
                  <w:t>49174</w:t>
                </w:r>
              </w:p>
            </w:tc>
            <w:tc>
              <w:tcPr>
                <w:tcW w:w="3864" w:type="dxa"/>
              </w:tcPr>
              <w:p w:rsidR="002A70C9" w:rsidRDefault="002A70C9" w:rsidP="00921F60">
                <w:pPr>
                  <w:pStyle w:val="Topptekst"/>
                  <w:jc w:val="right"/>
                  <w:rPr>
                    <w:rFonts w:ascii="Arial" w:hAnsi="Arial" w:cs="Arial"/>
                    <w:lang w:val="en-GB"/>
                  </w:rPr>
                </w:pPr>
                <w:r>
                  <w:rPr>
                    <w:rFonts w:ascii="Arial" w:hAnsi="Arial" w:cs="Arial"/>
                    <w:lang w:val="en-GB"/>
                  </w:rPr>
                  <w:t>www.bergenbk.no</w:t>
                </w:r>
              </w:p>
            </w:tc>
          </w:tr>
        </w:tbl>
        <w:p w:rsidR="002A70C9" w:rsidRDefault="002A70C9" w:rsidP="00921F60">
          <w:pPr>
            <w:pStyle w:val="Topptekst"/>
            <w:jc w:val="center"/>
            <w:rPr>
              <w:lang w:val="en-GB"/>
            </w:rPr>
          </w:pPr>
        </w:p>
      </w:tc>
    </w:tr>
  </w:tbl>
  <w:p w:rsidR="002102CC" w:rsidRDefault="004F6C82">
    <w:pPr>
      <w:pStyle w:val="Topptekst"/>
    </w:pPr>
    <w:r>
      <w:t xml:space="preserve">                   Organisasjonsnr: 983 626 688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7C70"/>
    <w:multiLevelType w:val="hybridMultilevel"/>
    <w:tmpl w:val="3112F83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15:restartNumberingAfterBreak="0">
    <w:nsid w:val="2F9A6E0A"/>
    <w:multiLevelType w:val="hybridMultilevel"/>
    <w:tmpl w:val="8E783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1244939"/>
    <w:multiLevelType w:val="hybridMultilevel"/>
    <w:tmpl w:val="9412067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49BF6D9F"/>
    <w:multiLevelType w:val="hybridMultilevel"/>
    <w:tmpl w:val="263411C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4DFB51CC"/>
    <w:multiLevelType w:val="hybridMultilevel"/>
    <w:tmpl w:val="9EA0F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C6C00B5"/>
    <w:multiLevelType w:val="hybridMultilevel"/>
    <w:tmpl w:val="C02E1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86"/>
    <w:rsid w:val="0004633F"/>
    <w:rsid w:val="000F20A7"/>
    <w:rsid w:val="000F7794"/>
    <w:rsid w:val="002102CC"/>
    <w:rsid w:val="00227E20"/>
    <w:rsid w:val="00246F98"/>
    <w:rsid w:val="00247162"/>
    <w:rsid w:val="00285DBC"/>
    <w:rsid w:val="002A70C9"/>
    <w:rsid w:val="00315CC4"/>
    <w:rsid w:val="00346887"/>
    <w:rsid w:val="003A4D86"/>
    <w:rsid w:val="003B024A"/>
    <w:rsid w:val="003E16F1"/>
    <w:rsid w:val="003F532D"/>
    <w:rsid w:val="00456385"/>
    <w:rsid w:val="0045662B"/>
    <w:rsid w:val="004A078E"/>
    <w:rsid w:val="004E25D1"/>
    <w:rsid w:val="004F6C82"/>
    <w:rsid w:val="00513CF0"/>
    <w:rsid w:val="00566DBF"/>
    <w:rsid w:val="00574421"/>
    <w:rsid w:val="00592236"/>
    <w:rsid w:val="005E06D3"/>
    <w:rsid w:val="00611FE8"/>
    <w:rsid w:val="00667E83"/>
    <w:rsid w:val="0068469D"/>
    <w:rsid w:val="006A695C"/>
    <w:rsid w:val="006B74D5"/>
    <w:rsid w:val="006C2F0A"/>
    <w:rsid w:val="006E4CD2"/>
    <w:rsid w:val="007554FE"/>
    <w:rsid w:val="007A023A"/>
    <w:rsid w:val="007F7A6C"/>
    <w:rsid w:val="0083325D"/>
    <w:rsid w:val="00891EE4"/>
    <w:rsid w:val="008B0902"/>
    <w:rsid w:val="009049DC"/>
    <w:rsid w:val="00921F60"/>
    <w:rsid w:val="009D78D0"/>
    <w:rsid w:val="009E74E7"/>
    <w:rsid w:val="009F0B7D"/>
    <w:rsid w:val="00A87F70"/>
    <w:rsid w:val="00B0677F"/>
    <w:rsid w:val="00B077F8"/>
    <w:rsid w:val="00B5257B"/>
    <w:rsid w:val="00B616AF"/>
    <w:rsid w:val="00BE6E69"/>
    <w:rsid w:val="00BE7A48"/>
    <w:rsid w:val="00BF576E"/>
    <w:rsid w:val="00C21763"/>
    <w:rsid w:val="00C311FB"/>
    <w:rsid w:val="00C42D35"/>
    <w:rsid w:val="00C95779"/>
    <w:rsid w:val="00CD1DE8"/>
    <w:rsid w:val="00CF38C6"/>
    <w:rsid w:val="00D548C7"/>
    <w:rsid w:val="00D5579D"/>
    <w:rsid w:val="00DB75ED"/>
    <w:rsid w:val="00E22A96"/>
    <w:rsid w:val="00E33F16"/>
    <w:rsid w:val="00E47DC5"/>
    <w:rsid w:val="00E5087C"/>
    <w:rsid w:val="00E804BB"/>
    <w:rsid w:val="00EB48A8"/>
    <w:rsid w:val="00EE3E9A"/>
    <w:rsid w:val="00F86125"/>
    <w:rsid w:val="00FD2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DDD74"/>
  <w15:chartTrackingRefBased/>
  <w15:docId w15:val="{13E06E10-51D6-4CBA-9908-35466AD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noProof/>
      <w:kern w:val="32"/>
      <w:sz w:val="32"/>
      <w:szCs w:val="3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paragraph" w:styleId="Listeavsnitt">
    <w:name w:val="List Paragraph"/>
    <w:basedOn w:val="Normal"/>
    <w:uiPriority w:val="34"/>
    <w:qFormat/>
    <w:rsid w:val="009F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ost@bergenbk.no" TargetMode="External"/><Relationship Id="rId1" Type="http://schemas.openxmlformats.org/officeDocument/2006/relationships/hyperlink" Target="http://www.bergenbk.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ost@bergenbk.no" TargetMode="External"/><Relationship Id="rId1" Type="http://schemas.openxmlformats.org/officeDocument/2006/relationships/hyperlink" Target="http://www.bergenbk.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798</Words>
  <Characters>4233</Characters>
  <Application>Microsoft Office Word</Application>
  <DocSecurity>2</DocSecurity>
  <Lines>35</Lines>
  <Paragraphs>10</Paragraphs>
  <ScaleCrop>false</ScaleCrop>
  <HeadingPairs>
    <vt:vector size="2" baseType="variant">
      <vt:variant>
        <vt:lpstr>Tittel</vt:lpstr>
      </vt:variant>
      <vt:variant>
        <vt:i4>1</vt:i4>
      </vt:variant>
    </vt:vector>
  </HeadingPairs>
  <TitlesOfParts>
    <vt:vector size="1" baseType="lpstr">
      <vt:lpstr>BBK brevpapir</vt:lpstr>
    </vt:vector>
  </TitlesOfParts>
  <Company/>
  <LinksUpToDate>false</LinksUpToDate>
  <CharactersWithSpaces>5021</CharactersWithSpaces>
  <SharedDoc>false</SharedDoc>
  <HLinks>
    <vt:vector size="24" baseType="variant">
      <vt:variant>
        <vt:i4>4718696</vt:i4>
      </vt:variant>
      <vt:variant>
        <vt:i4>11</vt:i4>
      </vt:variant>
      <vt:variant>
        <vt:i4>0</vt:i4>
      </vt:variant>
      <vt:variant>
        <vt:i4>5</vt:i4>
      </vt:variant>
      <vt:variant>
        <vt:lpwstr>mailto:post@bergenbk.no</vt:lpwstr>
      </vt:variant>
      <vt:variant>
        <vt:lpwstr/>
      </vt:variant>
      <vt:variant>
        <vt:i4>8192057</vt:i4>
      </vt:variant>
      <vt:variant>
        <vt:i4>8</vt:i4>
      </vt:variant>
      <vt:variant>
        <vt:i4>0</vt:i4>
      </vt:variant>
      <vt:variant>
        <vt:i4>5</vt:i4>
      </vt:variant>
      <vt:variant>
        <vt:lpwstr>http://www.bergenbk.no/</vt:lpwstr>
      </vt:variant>
      <vt:variant>
        <vt:lpwstr/>
      </vt:variant>
      <vt:variant>
        <vt:i4>4718696</vt:i4>
      </vt:variant>
      <vt:variant>
        <vt:i4>5</vt:i4>
      </vt:variant>
      <vt:variant>
        <vt:i4>0</vt:i4>
      </vt:variant>
      <vt:variant>
        <vt:i4>5</vt:i4>
      </vt:variant>
      <vt:variant>
        <vt:lpwstr>mailto:post@bergenbk.no</vt:lpwstr>
      </vt:variant>
      <vt:variant>
        <vt:lpwstr/>
      </vt:variant>
      <vt:variant>
        <vt:i4>8192057</vt:i4>
      </vt:variant>
      <vt:variant>
        <vt:i4>2</vt:i4>
      </vt:variant>
      <vt:variant>
        <vt:i4>0</vt:i4>
      </vt:variant>
      <vt:variant>
        <vt:i4>5</vt:i4>
      </vt:variant>
      <vt:variant>
        <vt:lpwstr>http://www.bergenbk.no/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BBK brevpapir</dc:title>
  <dc:subject/>
  <dc:creator>Morten Svendal Hatlen</dc:creator>
  <cp:keywords/>
  <dc:description/>
  <cp:lastModifiedBy>Mats Kalstø Lervåg</cp:lastModifiedBy>
  <cp:revision>5</cp:revision>
  <cp:lastPrinted>2019-03-10T10:23:00Z</cp:lastPrinted>
  <dcterms:created xsi:type="dcterms:W3CDTF">2020-03-09T07:46:00Z</dcterms:created>
  <dcterms:modified xsi:type="dcterms:W3CDTF">2020-03-09T09:01:00Z</dcterms:modified>
</cp:coreProperties>
</file>